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155E" w14:textId="148A44DE" w:rsidR="00C21C39" w:rsidRPr="00F04C21" w:rsidRDefault="00C21C39" w:rsidP="009743D5">
      <w:pPr>
        <w:bidi/>
        <w:spacing w:after="120"/>
        <w:jc w:val="both"/>
        <w:rPr>
          <w:rFonts w:ascii="Sakkal Majalla" w:eastAsia="Calibri" w:hAnsi="Sakkal Majalla" w:cs="Sakkal Majalla"/>
          <w:b/>
          <w:bCs/>
          <w:sz w:val="36"/>
          <w:szCs w:val="36"/>
          <w:lang w:bidi="ar-LB"/>
        </w:rPr>
      </w:pPr>
      <w:bookmarkStart w:id="0" w:name="_GoBack"/>
      <w:r w:rsidRPr="001F6746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>بعد</w:t>
      </w:r>
      <w:r w:rsidR="0051720F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LB"/>
        </w:rPr>
        <w:t xml:space="preserve"> مضيّ</w:t>
      </w:r>
      <w:r w:rsidRPr="001F6746">
        <w:rPr>
          <w:rFonts w:ascii="Sakkal Majalla" w:eastAsia="Calibri" w:hAnsi="Sakkal Majalla" w:cs="Sakkal Majalla"/>
          <w:b/>
          <w:bCs/>
          <w:sz w:val="36"/>
          <w:szCs w:val="36"/>
          <w:rtl/>
          <w:lang w:bidi="ar-LB"/>
        </w:rPr>
        <w:t xml:space="preserve"> 365 يوماً، </w:t>
      </w:r>
      <w:r w:rsidR="009743D5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LB"/>
        </w:rPr>
        <w:t xml:space="preserve">بات </w:t>
      </w:r>
      <w:r w:rsidR="0051720F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LB"/>
        </w:rPr>
        <w:t>كلّ يوم</w:t>
      </w:r>
      <w:r w:rsidR="00CB2AC5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LB"/>
        </w:rPr>
        <w:t>ٍ</w:t>
      </w:r>
      <w:r w:rsidR="0051720F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bidi="ar-LB"/>
        </w:rPr>
        <w:t xml:space="preserve"> </w:t>
      </w:r>
      <w:r w:rsidR="009743D5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LB"/>
        </w:rPr>
        <w:t>مهم</w:t>
      </w:r>
      <w:r w:rsidR="00F04C21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LB"/>
        </w:rPr>
        <w:t>اً</w:t>
      </w:r>
    </w:p>
    <w:bookmarkEnd w:id="0"/>
    <w:p w14:paraId="626C213E" w14:textId="14B99CA9" w:rsidR="00EF625F" w:rsidRDefault="00EF625F" w:rsidP="00A9315E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نقف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</w:t>
      </w:r>
      <w:r w:rsidR="00C21C39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اليوم</w:t>
      </w:r>
      <w:r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</w:t>
      </w:r>
      <w:r w:rsidR="00286CFC" w:rsidRPr="00286CFC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أمام</w:t>
      </w:r>
      <w:r w:rsidR="00286CF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</w:t>
      </w:r>
      <w:r w:rsidR="00C21C39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المأساة التي وقعت في </w:t>
      </w:r>
      <w:r w:rsidR="00413CD7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4 </w:t>
      </w:r>
      <w:r w:rsidR="00C21C39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آب 2020 في بيروت</w:t>
      </w:r>
      <w:r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، أمام </w:t>
      </w:r>
      <w:r w:rsidR="001D5ED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أحد</w:t>
      </w:r>
      <w:r w:rsidRPr="00EF625F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أكبر الانفجارات غير النووية </w:t>
      </w:r>
      <w:r w:rsidR="00E03C1D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وغير الناتجة عن </w:t>
      </w:r>
      <w:r w:rsidR="00E03C1D" w:rsidRPr="00E03C1D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كارثة طبيعية</w:t>
      </w:r>
      <w:r w:rsidR="00E03C1D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</w:t>
      </w:r>
      <w:r w:rsidR="001D5ED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التي </w:t>
      </w:r>
      <w:r w:rsidR="00E03C1D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شهدها ا</w:t>
      </w:r>
      <w:r w:rsidRPr="00EF625F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لتاريخ</w:t>
      </w:r>
      <w:r w:rsidR="00286CF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و</w:t>
      </w:r>
      <w:r w:rsidR="001D5ED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الذي </w:t>
      </w:r>
      <w:r w:rsidR="00E03C1D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أسفر </w:t>
      </w:r>
      <w:r w:rsidR="00E03C1D" w:rsidRPr="00E03C1D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عن مصرع 214 شخصاً، وجرح أكثر من 6 آلاف، وتدمير حياة و</w:t>
      </w:r>
      <w:r w:rsidR="00E03C1D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سبل عيش</w:t>
      </w:r>
      <w:r w:rsidR="00E03C1D" w:rsidRPr="00E03C1D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الآلاف في كل أنحاء لبنان.</w:t>
      </w:r>
    </w:p>
    <w:p w14:paraId="76CC2BBD" w14:textId="4E8D49A9" w:rsidR="00C21C39" w:rsidRPr="001F6746" w:rsidRDefault="00C21C39" w:rsidP="00C21C39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</w:pP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بعد 365 يوماً، ما زال الشعب اللبناني ينتظر العدالة التي و</w:t>
      </w:r>
      <w:r w:rsidR="00856B83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َ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ع</w:t>
      </w:r>
      <w:r w:rsidR="00856B83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َ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د بها صن</w:t>
      </w:r>
      <w:r w:rsidR="00413CD7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ّ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اع القرار في البلاد. </w:t>
      </w:r>
    </w:p>
    <w:p w14:paraId="1443E1D4" w14:textId="1D4FC9EA" w:rsidR="00C21C39" w:rsidRPr="001F6746" w:rsidRDefault="00C21C39" w:rsidP="00413CD7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</w:pP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بعد 365 يوماً، ما زال التحقيق متعثراً في ظل </w:t>
      </w:r>
      <w:r w:rsidR="00413CD7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غياب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قضاء مستقل فعلاً</w:t>
      </w:r>
      <w:r w:rsidR="00FD21B0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،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قادر على وضع حد للتدخلات السياسية.</w:t>
      </w:r>
    </w:p>
    <w:p w14:paraId="098ED13F" w14:textId="2F00A8F4" w:rsidR="001C5775" w:rsidRPr="001F6746" w:rsidRDefault="00C21C39" w:rsidP="00705B02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lang w:val="en-US" w:bidi="ar-LB"/>
        </w:rPr>
      </w:pP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بعد 365 يوماً، 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نكرر دعوتنا 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إلى إ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جراء تحقيق فع</w:t>
      </w:r>
      <w:r w:rsidR="001D5ED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ّ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ال ومستقل وشف</w:t>
      </w:r>
      <w:r w:rsidR="001D5ED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ّ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اف 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يمنح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العدالة للضحايا ويحقق السلام لعائلاتهم. ف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ف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ي بلد معروف بثقافة الإفلات من العقاب، </w:t>
      </w:r>
      <w:r w:rsidR="00286CF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من شأن</w:t>
      </w:r>
      <w:r w:rsidR="00286CFC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</w:t>
      </w:r>
      <w:r w:rsidR="00286CFC" w:rsidRPr="00286CFC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المساءلة 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أن </w:t>
      </w:r>
      <w:r w:rsidR="00286CFC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ت</w:t>
      </w:r>
      <w:r w:rsidR="00286CF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ُبرهن</w:t>
      </w:r>
      <w:r w:rsidR="00286CFC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أن التغيير ممكن.</w:t>
      </w:r>
    </w:p>
    <w:p w14:paraId="133A8E45" w14:textId="62994963" w:rsidR="00C21C39" w:rsidRPr="001F6746" w:rsidRDefault="00413CD7" w:rsidP="00F44909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و</w:t>
      </w:r>
      <w:r w:rsidR="0032510C">
        <w:rPr>
          <w:rFonts w:ascii="Sakkal Majalla" w:eastAsia="Calibri" w:hAnsi="Sakkal Majalla" w:cs="Sakkal Majalla" w:hint="cs"/>
          <w:sz w:val="32"/>
          <w:szCs w:val="32"/>
          <w:rtl/>
          <w:lang w:val="fr-FR" w:bidi="ar-LB"/>
        </w:rPr>
        <w:t xml:space="preserve">فيما نسترجع </w:t>
      </w:r>
      <w:r w:rsidR="00D71424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أحداث </w:t>
      </w:r>
      <w:r w:rsidR="00D71424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هذ</w:t>
      </w:r>
      <w:r w:rsidR="00D71424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ه السنة</w:t>
      </w:r>
      <w:r w:rsidR="00D71424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، </w:t>
      </w:r>
      <w:r w:rsidR="00D42170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نرى</w:t>
      </w:r>
      <w:r w:rsidR="00D71424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مأساة أخرى</w:t>
      </w:r>
      <w:r w:rsidR="00D42170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تتجلّى </w:t>
      </w:r>
      <w:r w:rsidR="00D4217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أمام أعيننا</w:t>
      </w:r>
      <w:r w:rsidR="0032510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. يعاني لبنان من ا</w:t>
      </w:r>
      <w:r w:rsidR="00D8067D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نه</w:t>
      </w:r>
      <w:r w:rsidR="0032510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ي</w:t>
      </w:r>
      <w:r w:rsidR="00D8067D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ار</w:t>
      </w:r>
      <w:r w:rsidR="00D8067D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</w:t>
      </w:r>
      <w:r w:rsidR="00D71424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اقتصاد</w:t>
      </w:r>
      <w:r w:rsidR="0032510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ي</w:t>
      </w:r>
      <w:r w:rsidR="00D71424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</w:t>
      </w:r>
      <w:r w:rsidR="0032510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له</w:t>
      </w:r>
      <w:r w:rsidR="00D71424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تداعيات خطيرة على النسيج الاجتماعي </w:t>
      </w:r>
      <w:r w:rsidR="007C3CEA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و</w:t>
      </w:r>
      <w:r w:rsidR="007207E9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ال</w:t>
      </w:r>
      <w:r w:rsidR="007C3CEA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رأسمال</w:t>
      </w:r>
      <w:r w:rsidR="007C3CEA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</w:t>
      </w:r>
      <w:r w:rsidR="00D71424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البشري،</w:t>
      </w:r>
      <w:r w:rsidR="004B0FFF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</w:t>
      </w:r>
      <w:r w:rsidR="00C06AEB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و</w:t>
      </w:r>
      <w:r w:rsidR="004B0FFF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من شأنه</w:t>
      </w:r>
      <w:r w:rsidR="00D71424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أن </w:t>
      </w:r>
      <w:r w:rsidR="004B0FFF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ي</w:t>
      </w:r>
      <w:r w:rsidR="004B0FFF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كبّد</w:t>
      </w:r>
      <w:r w:rsidR="004B0FFF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</w:t>
      </w:r>
      <w:r w:rsidR="004B0FFF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البلد </w:t>
      </w:r>
      <w:r w:rsidR="00D71424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خسارة لا </w:t>
      </w:r>
      <w:r w:rsidR="00D71424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تُعوَّض</w:t>
      </w:r>
      <w:r w:rsidR="00D71424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. لقد حان الوقت لصن</w:t>
      </w:r>
      <w:r w:rsidR="00D71424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ّ</w:t>
      </w:r>
      <w:r w:rsidR="00D71424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اع القرار في لبنان أن ير</w:t>
      </w:r>
      <w:r w:rsidR="00D71424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ت</w:t>
      </w:r>
      <w:r w:rsidR="00D71424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قوا إلى مستوى مسؤولياتهم</w:t>
      </w:r>
      <w:r w:rsidR="00384B3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، بصفتهم </w:t>
      </w:r>
      <w:r w:rsidR="00384B3C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الم</w:t>
      </w:r>
      <w:r w:rsidR="00384B3C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ولج</w:t>
      </w:r>
      <w:r w:rsidR="00384B3C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ين </w:t>
      </w:r>
      <w:r w:rsidR="007A150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ب</w:t>
      </w:r>
      <w:r w:rsidR="00384B3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تأمين </w:t>
      </w:r>
      <w:r w:rsidR="00384B3C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سلامة</w:t>
      </w:r>
      <w:r w:rsidR="00705B02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</w:t>
      </w:r>
      <w:r w:rsidR="00705B02" w:rsidRPr="00705B02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وأمن</w:t>
      </w:r>
      <w:r w:rsidR="00705B02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ورفاه</w:t>
      </w:r>
      <w:r w:rsidR="00384B3C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شعبهم</w:t>
      </w:r>
      <w:r w:rsidR="0032510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.</w:t>
      </w:r>
    </w:p>
    <w:p w14:paraId="0A6323A7" w14:textId="1DD20C60" w:rsidR="00546D50" w:rsidRPr="001F6746" w:rsidRDefault="00546D50" w:rsidP="00F44909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lang w:val="en-US" w:bidi="ar-LB"/>
        </w:rPr>
      </w:pP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نواصل التأكيد لنظرائنا اللبنانيين على ضرورة اتخاذ إجراءات عاجلة للخروج من الأزمة. 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و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في أعقاب الانفجار، قد</w:t>
      </w:r>
      <w:r w:rsidR="001D5ED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ّ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م</w:t>
      </w:r>
      <w:r w:rsidR="00F6088B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كلّ من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الاتحاد الأوروبي والأمم المتحدة والبنك الدولي خطة </w:t>
      </w:r>
      <w:r w:rsidR="00EA1EE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محورها الانسان</w:t>
      </w:r>
      <w:r w:rsidR="00FF224F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، </w:t>
      </w:r>
      <w:r w:rsidR="0031427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تهدف إلى</w:t>
      </w:r>
      <w:r w:rsidR="001D5ED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دعم </w:t>
      </w:r>
      <w:r w:rsidR="0031427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تعافي بيروت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وإعادة إعمار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ها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. </w:t>
      </w:r>
      <w:r w:rsidR="00694E9F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ترتكز هذه</w:t>
      </w:r>
      <w:r w:rsidR="00694E9F" w:rsidRPr="00694E9F">
        <w:rPr>
          <w:rtl/>
        </w:rPr>
        <w:t xml:space="preserve"> </w:t>
      </w:r>
      <w:r w:rsidR="00694E9F" w:rsidRPr="00694E9F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الخطة</w:t>
      </w:r>
      <w:r w:rsidR="00694E9F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على 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إصلاحات اجتماعية واقتصادية هادفة ي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تعين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على السلطات اللبنانية ال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اضطلاع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بها على وجه السرعة لت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رسيخ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الاستقرار في 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مواجهة الظرف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المأساوي</w:t>
      </w:r>
      <w:r w:rsidR="00694E9F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،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ووضع لبنان على طريق ال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تعافي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الاقتصادي. 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و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لسوء الحظ، </w:t>
      </w:r>
      <w:r w:rsidR="005C4138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لم ينجز سوى</w:t>
      </w:r>
      <w:r w:rsidR="005C4138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القليل في هذا </w:t>
      </w:r>
      <w:r w:rsidR="005C4138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الاطار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. </w:t>
      </w:r>
    </w:p>
    <w:p w14:paraId="4335AA34" w14:textId="214D5CA4" w:rsidR="00546D50" w:rsidRPr="001F6746" w:rsidRDefault="005C4138" w:rsidP="00F44909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</w:pPr>
      <w:r>
        <w:rPr>
          <w:rFonts w:ascii="Sakkal Majalla" w:eastAsia="Calibri" w:hAnsi="Sakkal Majalla" w:cs="Sakkal Majalla" w:hint="cs"/>
          <w:sz w:val="32"/>
          <w:szCs w:val="32"/>
          <w:rtl/>
          <w:lang w:val="fr-FR" w:bidi="ar-LB"/>
        </w:rPr>
        <w:t>نؤكد التزامنا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مساعدة </w:t>
      </w:r>
      <w:r w:rsidR="00546D50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ال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شعب </w:t>
      </w:r>
      <w:r w:rsidR="00546D50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ال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لبنان</w:t>
      </w:r>
      <w:r w:rsidR="00546D50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ي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. </w:t>
      </w:r>
      <w:r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غير أن </w:t>
      </w:r>
      <w:r w:rsidRPr="005C4138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جهودنا تبقى ذات فائدة محدودة</w:t>
      </w:r>
      <w:r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، ما لم</w:t>
      </w:r>
      <w:r w:rsidRPr="005C4138">
        <w:rPr>
          <w:rtl/>
        </w:rPr>
        <w:t xml:space="preserve"> </w:t>
      </w:r>
      <w:r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تشهد البلاد</w:t>
      </w:r>
      <w:r w:rsidRPr="005C4138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تحول</w:t>
      </w:r>
      <w:r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اً</w:t>
      </w:r>
      <w:r w:rsidRPr="005C4138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حقيقي</w:t>
      </w:r>
      <w:r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اً</w:t>
      </w:r>
      <w:r w:rsidRPr="005C4138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في </w:t>
      </w:r>
      <w:r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ادارة الحكم.</w:t>
      </w:r>
      <w:r w:rsidR="00112EA5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</w:t>
      </w:r>
      <w:r w:rsidR="00546D50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توف</w:t>
      </w:r>
      <w:r w:rsidR="001D5ED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ّ</w:t>
      </w:r>
      <w:r w:rsidR="00546D50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ر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الانتخابات ال</w:t>
      </w:r>
      <w:r w:rsidR="00546D50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مقبل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ة فرصة</w:t>
      </w:r>
      <w:r w:rsidR="001D5ED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ً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فريدة</w:t>
      </w:r>
      <w:r w:rsidR="001D5ED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ً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لل</w:t>
      </w:r>
      <w:r w:rsidR="00546D50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شعب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</w:t>
      </w:r>
      <w:r w:rsidR="00112EA5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لإ</w:t>
      </w:r>
      <w:r w:rsidR="00112EA5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يصال 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صوته </w:t>
      </w:r>
      <w:r w:rsidR="00413CD7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و</w:t>
      </w:r>
      <w:r w:rsidR="005F1F8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لإطلاق </w:t>
      </w:r>
      <w:r w:rsidR="00413CD7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مسيرة</w:t>
      </w:r>
      <w:r w:rsidR="00546D50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التغيير ال</w:t>
      </w:r>
      <w:r w:rsidR="005F1F8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ت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ي يدعو إليه</w:t>
      </w:r>
      <w:r w:rsidR="005F1F81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. لكن </w:t>
      </w:r>
      <w:r w:rsidR="00546D50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يجب أن </w:t>
      </w:r>
      <w:r w:rsidR="0042768A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يبدأ</w:t>
      </w:r>
      <w:r w:rsidR="0042768A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التغيير </w:t>
      </w:r>
      <w:r w:rsidR="0042768A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اليوم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. </w:t>
      </w:r>
      <w:r w:rsidR="00546D50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فالبلاد في أمسّ ال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حاجة إلى حكومة قادرة على إدارة الأزمة، </w:t>
      </w:r>
      <w:r w:rsidR="0042768A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تعمل</w:t>
      </w:r>
      <w:r w:rsidR="0042768A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مع </w:t>
      </w:r>
      <w:r w:rsidR="00546D50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مجلس النواب</w:t>
      </w:r>
      <w:r w:rsidR="00546D50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لإحراز تقدم في الإصلاحات. </w:t>
      </w:r>
      <w:r w:rsidR="00546D50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لقد آن أوان </w:t>
      </w:r>
      <w:r w:rsidR="0042768A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</w:t>
      </w:r>
      <w:r w:rsidR="0042768A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لعمل</w:t>
      </w:r>
      <w:r w:rsidR="00546D50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، ف</w:t>
      </w:r>
      <w:r w:rsidR="0042768A" w:rsidRPr="0042768A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كلّ يومٍ مهم</w:t>
      </w:r>
      <w:r w:rsidR="00546D50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.</w:t>
      </w:r>
    </w:p>
    <w:p w14:paraId="3B5A501D" w14:textId="1A264247" w:rsidR="004A13AE" w:rsidRDefault="00546D50" w:rsidP="00F44909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lang w:val="en-US" w:bidi="ar-LB"/>
        </w:rPr>
      </w:pP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إنّ يدنا ممدودة </w:t>
      </w:r>
      <w:r w:rsidR="0084148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لكلّ من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ي</w:t>
      </w:r>
      <w:r w:rsidR="00C06AEB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ُ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ؤمن </w:t>
      </w:r>
      <w:r w:rsidR="0042768A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بهذ</w:t>
      </w:r>
      <w:r w:rsidR="0042768A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</w:t>
      </w:r>
      <w:r w:rsidR="0042768A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 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البلد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. </w:t>
      </w:r>
      <w:r w:rsidR="0042768A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ف</w:t>
      </w:r>
      <w:r w:rsidR="00112890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ل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نعمل معا</w:t>
      </w:r>
      <w:r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ً</w:t>
      </w:r>
      <w:r w:rsidR="001F6746"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من أجل لبنان أفضل</w:t>
      </w:r>
      <w:r w:rsidR="001F6746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، </w:t>
      </w:r>
      <w:r w:rsidR="0084148C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 xml:space="preserve">هذا </w:t>
      </w:r>
      <w:r w:rsidR="001F6746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ال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بلد </w:t>
      </w:r>
      <w:r w:rsidR="001F6746" w:rsidRPr="001F6746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ال</w:t>
      </w:r>
      <w:r w:rsidRPr="001F6746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جدير بشعبه العظيم.</w:t>
      </w:r>
      <w:r w:rsidR="007142E5">
        <w:rPr>
          <w:rFonts w:ascii="Sakkal Majalla" w:eastAsia="Calibri" w:hAnsi="Sakkal Majalla" w:cs="Sakkal Majalla"/>
          <w:sz w:val="32"/>
          <w:szCs w:val="32"/>
          <w:lang w:val="en-US" w:bidi="ar-LB"/>
        </w:rPr>
        <w:t xml:space="preserve"> </w:t>
      </w:r>
    </w:p>
    <w:p w14:paraId="1B02F911" w14:textId="5C19B061" w:rsidR="0073455B" w:rsidRDefault="0073455B" w:rsidP="0073455B">
      <w:pPr>
        <w:bidi/>
        <w:spacing w:after="120"/>
        <w:jc w:val="both"/>
        <w:rPr>
          <w:rFonts w:ascii="Sakkal Majalla" w:eastAsia="Calibri" w:hAnsi="Sakkal Majalla" w:cs="Sakkal Majalla"/>
          <w:sz w:val="32"/>
          <w:szCs w:val="32"/>
          <w:lang w:val="en-US" w:bidi="ar-LB"/>
        </w:rPr>
      </w:pPr>
    </w:p>
    <w:p w14:paraId="5C9629D9" w14:textId="08540393" w:rsidR="0073455B" w:rsidRDefault="0073455B" w:rsidP="0073455B">
      <w:pPr>
        <w:bidi/>
        <w:jc w:val="both"/>
        <w:rPr>
          <w:rFonts w:ascii="Sakkal Majalla" w:eastAsia="Calibri" w:hAnsi="Sakkal Majalla" w:cs="Sakkal Majalla"/>
          <w:sz w:val="32"/>
          <w:szCs w:val="32"/>
          <w:lang w:val="en-US" w:bidi="ar-LB"/>
        </w:rPr>
      </w:pPr>
      <w:r w:rsidRPr="0073455B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سفير الاتحاد الأوروبي في لبنان، </w:t>
      </w:r>
      <w:r w:rsidRPr="0073455B"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bidi="ar-LB"/>
        </w:rPr>
        <w:t>رالف طراف</w:t>
      </w:r>
    </w:p>
    <w:p w14:paraId="620F2A28" w14:textId="6A258B37" w:rsidR="0073455B" w:rsidRPr="0073455B" w:rsidRDefault="0073455B" w:rsidP="008D3D44">
      <w:pPr>
        <w:bidi/>
        <w:jc w:val="both"/>
        <w:rPr>
          <w:rFonts w:ascii="Sakkal Majalla" w:eastAsia="Calibri" w:hAnsi="Sakkal Majalla" w:cs="Sakkal Majalla"/>
          <w:b/>
          <w:bCs/>
          <w:sz w:val="32"/>
          <w:szCs w:val="32"/>
          <w:lang w:val="en-US" w:bidi="ar-LB"/>
        </w:rPr>
      </w:pPr>
      <w:r w:rsidRPr="0073455B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نائبة المنسق</w:t>
      </w:r>
      <w:r w:rsidR="00B109C9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ة</w:t>
      </w:r>
      <w:r w:rsidRPr="0073455B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الخاص</w:t>
      </w:r>
      <w:r w:rsidR="00B109C9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ة</w:t>
      </w:r>
      <w:r w:rsidRPr="0073455B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للأمم المتحدة في لبنان</w:t>
      </w:r>
      <w:r w:rsidR="008D3D44" w:rsidRPr="008D3D44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>،</w:t>
      </w:r>
      <w:r w:rsidRPr="0073455B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المنسقة المقيمة ومنسقة الشؤون الإنسانية، </w:t>
      </w:r>
      <w:r w:rsidRPr="0073455B"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bidi="ar-LB"/>
        </w:rPr>
        <w:t>نجاة رشدي</w:t>
      </w:r>
    </w:p>
    <w:p w14:paraId="60907219" w14:textId="3D5ABC49" w:rsidR="0073455B" w:rsidRPr="001F6746" w:rsidRDefault="0073455B" w:rsidP="00F44909">
      <w:pPr>
        <w:bidi/>
        <w:jc w:val="both"/>
        <w:rPr>
          <w:rFonts w:ascii="Sakkal Majalla" w:eastAsia="Calibri" w:hAnsi="Sakkal Majalla" w:cs="Sakkal Majalla"/>
          <w:sz w:val="32"/>
          <w:szCs w:val="32"/>
          <w:lang w:val="en-US" w:bidi="ar-LB"/>
        </w:rPr>
      </w:pPr>
      <w:r w:rsidRPr="0073455B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المدير الإقليمي لدائرة </w:t>
      </w:r>
      <w:r w:rsidR="00C06AEB">
        <w:rPr>
          <w:rFonts w:ascii="Sakkal Majalla" w:eastAsia="Calibri" w:hAnsi="Sakkal Majalla" w:cs="Sakkal Majalla" w:hint="cs"/>
          <w:sz w:val="32"/>
          <w:szCs w:val="32"/>
          <w:rtl/>
          <w:lang w:val="en-US" w:bidi="ar-LB"/>
        </w:rPr>
        <w:t>المشرق</w:t>
      </w:r>
      <w:r w:rsidRPr="0073455B">
        <w:rPr>
          <w:rFonts w:ascii="Sakkal Majalla" w:eastAsia="Calibri" w:hAnsi="Sakkal Majalla" w:cs="Sakkal Majalla"/>
          <w:sz w:val="32"/>
          <w:szCs w:val="32"/>
          <w:rtl/>
          <w:lang w:val="en-US" w:bidi="ar-LB"/>
        </w:rPr>
        <w:t xml:space="preserve"> في البنك الدولي، </w:t>
      </w:r>
      <w:r w:rsidRPr="0073455B">
        <w:rPr>
          <w:rFonts w:ascii="Sakkal Majalla" w:eastAsia="Calibri" w:hAnsi="Sakkal Majalla" w:cs="Sakkal Majalla"/>
          <w:b/>
          <w:bCs/>
          <w:sz w:val="32"/>
          <w:szCs w:val="32"/>
          <w:rtl/>
          <w:lang w:val="en-US" w:bidi="ar-LB"/>
        </w:rPr>
        <w:t>ساروج كومار جها</w:t>
      </w:r>
    </w:p>
    <w:sectPr w:rsidR="0073455B" w:rsidRPr="001F6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381FB" w16cex:dateUtc="2021-08-03T05:51:00Z"/>
  <w16cex:commentExtensible w16cex:durableId="24B3A94B" w16cex:dateUtc="2021-08-03T0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387F30" w16cid:durableId="24B381FB"/>
  <w16cid:commentId w16cid:paraId="67440799" w16cid:durableId="24B3A9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D58D9" w14:textId="77777777" w:rsidR="00F53F6E" w:rsidRDefault="00F53F6E" w:rsidP="00F038DD">
      <w:r>
        <w:separator/>
      </w:r>
    </w:p>
  </w:endnote>
  <w:endnote w:type="continuationSeparator" w:id="0">
    <w:p w14:paraId="30A24C54" w14:textId="77777777" w:rsidR="00F53F6E" w:rsidRDefault="00F53F6E" w:rsidP="00F0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7282A" w14:textId="77777777" w:rsidR="00F53F6E" w:rsidRDefault="00F53F6E" w:rsidP="00F038DD">
      <w:r>
        <w:separator/>
      </w:r>
    </w:p>
  </w:footnote>
  <w:footnote w:type="continuationSeparator" w:id="0">
    <w:p w14:paraId="29C09A62" w14:textId="77777777" w:rsidR="00F53F6E" w:rsidRDefault="00F53F6E" w:rsidP="00F03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A13AE"/>
    <w:rsid w:val="0001130C"/>
    <w:rsid w:val="0007464D"/>
    <w:rsid w:val="00083AF7"/>
    <w:rsid w:val="000A2259"/>
    <w:rsid w:val="000B3C0B"/>
    <w:rsid w:val="000B3FD3"/>
    <w:rsid w:val="000B67F1"/>
    <w:rsid w:val="000E4628"/>
    <w:rsid w:val="00104AA5"/>
    <w:rsid w:val="00112890"/>
    <w:rsid w:val="00112EA5"/>
    <w:rsid w:val="0013533B"/>
    <w:rsid w:val="001876F7"/>
    <w:rsid w:val="00195519"/>
    <w:rsid w:val="00196B0C"/>
    <w:rsid w:val="001B11DC"/>
    <w:rsid w:val="001C5775"/>
    <w:rsid w:val="001D5ED1"/>
    <w:rsid w:val="001F6746"/>
    <w:rsid w:val="00221067"/>
    <w:rsid w:val="00226AEC"/>
    <w:rsid w:val="00233D68"/>
    <w:rsid w:val="00255ACE"/>
    <w:rsid w:val="00285536"/>
    <w:rsid w:val="00286CFC"/>
    <w:rsid w:val="002A613B"/>
    <w:rsid w:val="002B4827"/>
    <w:rsid w:val="002B67EE"/>
    <w:rsid w:val="002C03B0"/>
    <w:rsid w:val="002C52FA"/>
    <w:rsid w:val="002D3A6B"/>
    <w:rsid w:val="002F3D9E"/>
    <w:rsid w:val="00302C44"/>
    <w:rsid w:val="00314156"/>
    <w:rsid w:val="0031427C"/>
    <w:rsid w:val="003156CC"/>
    <w:rsid w:val="0032510C"/>
    <w:rsid w:val="00333094"/>
    <w:rsid w:val="00354050"/>
    <w:rsid w:val="003646BB"/>
    <w:rsid w:val="00373458"/>
    <w:rsid w:val="0038317A"/>
    <w:rsid w:val="00384B3C"/>
    <w:rsid w:val="003A08DA"/>
    <w:rsid w:val="003B485A"/>
    <w:rsid w:val="004070CE"/>
    <w:rsid w:val="0041058C"/>
    <w:rsid w:val="004139FE"/>
    <w:rsid w:val="00413CD7"/>
    <w:rsid w:val="0042522E"/>
    <w:rsid w:val="0042768A"/>
    <w:rsid w:val="00440C95"/>
    <w:rsid w:val="00466A95"/>
    <w:rsid w:val="004A1311"/>
    <w:rsid w:val="004A13AE"/>
    <w:rsid w:val="004B0FFF"/>
    <w:rsid w:val="004C7B6E"/>
    <w:rsid w:val="0051720F"/>
    <w:rsid w:val="00546D50"/>
    <w:rsid w:val="005549A9"/>
    <w:rsid w:val="005848E2"/>
    <w:rsid w:val="005C4138"/>
    <w:rsid w:val="005C5D19"/>
    <w:rsid w:val="005C712E"/>
    <w:rsid w:val="005F1F81"/>
    <w:rsid w:val="005F446B"/>
    <w:rsid w:val="005F4851"/>
    <w:rsid w:val="006152A0"/>
    <w:rsid w:val="006275F8"/>
    <w:rsid w:val="00664CED"/>
    <w:rsid w:val="00694E9F"/>
    <w:rsid w:val="006C21AD"/>
    <w:rsid w:val="00705B02"/>
    <w:rsid w:val="007142E5"/>
    <w:rsid w:val="007207E9"/>
    <w:rsid w:val="0073298A"/>
    <w:rsid w:val="0073455B"/>
    <w:rsid w:val="00742CCE"/>
    <w:rsid w:val="0075163A"/>
    <w:rsid w:val="0077247E"/>
    <w:rsid w:val="00782765"/>
    <w:rsid w:val="00782B83"/>
    <w:rsid w:val="00787999"/>
    <w:rsid w:val="00787A7B"/>
    <w:rsid w:val="007A1501"/>
    <w:rsid w:val="007B14DD"/>
    <w:rsid w:val="007B6E93"/>
    <w:rsid w:val="007C3CEA"/>
    <w:rsid w:val="0081483C"/>
    <w:rsid w:val="008309C6"/>
    <w:rsid w:val="0084148C"/>
    <w:rsid w:val="00856B83"/>
    <w:rsid w:val="00872E05"/>
    <w:rsid w:val="00892588"/>
    <w:rsid w:val="008D3D44"/>
    <w:rsid w:val="008F41DD"/>
    <w:rsid w:val="009003DA"/>
    <w:rsid w:val="00915FD5"/>
    <w:rsid w:val="00917B7C"/>
    <w:rsid w:val="009245A6"/>
    <w:rsid w:val="00940CFA"/>
    <w:rsid w:val="009558B9"/>
    <w:rsid w:val="009743D5"/>
    <w:rsid w:val="009821A7"/>
    <w:rsid w:val="00996743"/>
    <w:rsid w:val="009B4B22"/>
    <w:rsid w:val="00A03E10"/>
    <w:rsid w:val="00A31EE1"/>
    <w:rsid w:val="00A54B0E"/>
    <w:rsid w:val="00A621C2"/>
    <w:rsid w:val="00A9315E"/>
    <w:rsid w:val="00AB360A"/>
    <w:rsid w:val="00AF48BF"/>
    <w:rsid w:val="00B109C9"/>
    <w:rsid w:val="00B52C71"/>
    <w:rsid w:val="00BB734C"/>
    <w:rsid w:val="00C04C26"/>
    <w:rsid w:val="00C06AEB"/>
    <w:rsid w:val="00C21C39"/>
    <w:rsid w:val="00C8046B"/>
    <w:rsid w:val="00CB000B"/>
    <w:rsid w:val="00CB2AC5"/>
    <w:rsid w:val="00CB6EFA"/>
    <w:rsid w:val="00CD3317"/>
    <w:rsid w:val="00CE2CF7"/>
    <w:rsid w:val="00D42170"/>
    <w:rsid w:val="00D71424"/>
    <w:rsid w:val="00D755B9"/>
    <w:rsid w:val="00D77392"/>
    <w:rsid w:val="00D8067D"/>
    <w:rsid w:val="00D80C1D"/>
    <w:rsid w:val="00D935A6"/>
    <w:rsid w:val="00D95074"/>
    <w:rsid w:val="00DC1C80"/>
    <w:rsid w:val="00E03C1D"/>
    <w:rsid w:val="00E348AE"/>
    <w:rsid w:val="00E57436"/>
    <w:rsid w:val="00E623C3"/>
    <w:rsid w:val="00E7058D"/>
    <w:rsid w:val="00E945A7"/>
    <w:rsid w:val="00E96126"/>
    <w:rsid w:val="00EA1EE1"/>
    <w:rsid w:val="00ED6CCD"/>
    <w:rsid w:val="00EE0292"/>
    <w:rsid w:val="00EF625F"/>
    <w:rsid w:val="00F038DD"/>
    <w:rsid w:val="00F04C21"/>
    <w:rsid w:val="00F44909"/>
    <w:rsid w:val="00F53F6E"/>
    <w:rsid w:val="00F6088B"/>
    <w:rsid w:val="00F66412"/>
    <w:rsid w:val="00FB12C1"/>
    <w:rsid w:val="00FC0752"/>
    <w:rsid w:val="00FC3211"/>
    <w:rsid w:val="00FD21B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1D8EE5"/>
  <w15:chartTrackingRefBased/>
  <w15:docId w15:val="{988CC2A2-FED8-4282-B954-4A26A103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Bidi" w:eastAsiaTheme="minorHAnsi" w:hAnsiTheme="minorBid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5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7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775"/>
  </w:style>
  <w:style w:type="paragraph" w:styleId="BalloonText">
    <w:name w:val="Balloon Text"/>
    <w:basedOn w:val="Normal"/>
    <w:link w:val="BalloonTextChar"/>
    <w:uiPriority w:val="99"/>
    <w:semiHidden/>
    <w:unhideWhenUsed/>
    <w:rsid w:val="001C5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77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C26"/>
    <w:rPr>
      <w:b/>
      <w:bCs/>
    </w:rPr>
  </w:style>
  <w:style w:type="paragraph" w:styleId="Revision">
    <w:name w:val="Revision"/>
    <w:hidden/>
    <w:uiPriority w:val="99"/>
    <w:semiHidden/>
    <w:rsid w:val="004A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HOSNY Tatiana (EEAS-BEIRUT)</dc:creator>
  <cp:keywords/>
  <dc:description/>
  <cp:lastModifiedBy>HOSNY Tatiana (EEAS-BEIRUT)</cp:lastModifiedBy>
  <cp:revision>8</cp:revision>
  <dcterms:created xsi:type="dcterms:W3CDTF">2021-08-03T05:59:00Z</dcterms:created>
  <dcterms:modified xsi:type="dcterms:W3CDTF">2021-08-04T07:02:00Z</dcterms:modified>
</cp:coreProperties>
</file>